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Приложение №1 к приказу №___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«О предоставлении платных медицинских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услуг в ООО «Иннова Клиник»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  «__»___________20__г.</w:t>
      </w:r>
    </w:p>
    <w:p>
      <w:pPr>
        <w:pStyle w:val="Normal"/>
        <w:spacing w:lineRule="auto" w:line="240" w:before="0" w:after="0"/>
        <w:jc w:val="right"/>
        <w:rPr>
          <w:rFonts w:ascii="Times New Roman" w:hAnsi="Times New Roman" w:cs="Times New Roman"/>
        </w:rPr>
      </w:pPr>
      <w:r>
        <w:rPr>
          <w:rFonts w:cs="Times New Roman" w:ascii="Times New Roman" w:hAnsi="Times New Roman"/>
        </w:rPr>
      </w:r>
    </w:p>
    <w:p>
      <w:pPr>
        <w:pStyle w:val="Normal"/>
        <w:spacing w:lineRule="auto" w:line="240" w:before="0" w:after="0"/>
        <w:jc w:val="right"/>
        <w:rPr>
          <w:rFonts w:ascii="Times New Roman" w:hAnsi="Times New Roman" w:cs="Times New Roman"/>
          <w:b/>
          <w:sz w:val="26"/>
          <w:szCs w:val="26"/>
        </w:rPr>
      </w:pPr>
      <w:r>
        <w:rPr>
          <w:rFonts w:cs="Times New Roman" w:ascii="Times New Roman" w:hAnsi="Times New Roman"/>
          <w:b/>
          <w:sz w:val="26"/>
          <w:szCs w:val="26"/>
        </w:rPr>
      </w:r>
    </w:p>
    <w:p>
      <w:pPr>
        <w:pStyle w:val="Normal"/>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ПОЛОЖЕНИЕ</w:t>
      </w:r>
    </w:p>
    <w:p>
      <w:pPr>
        <w:pStyle w:val="Normal"/>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о Правилах предоставления платных медицинских услуг</w:t>
      </w:r>
    </w:p>
    <w:p>
      <w:pPr>
        <w:pStyle w:val="Normal"/>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в ООО «Иннова Клиник»</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rmal"/>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1. Общие положения</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Настоящие Правила разработаны и утверждены в соответствии с Законом Российской Федерации от 7 февраля 1992 г. № 2300-I «О защите прав потребителей», Федеральным законом от 21 ноября 2011 г. № 323-ФЗ «Об основах охраны здоровья граждан в Российской Федерации», Постановлением Правительства РФ от 04 октября 2012 г. № 1006 «Об утверждении Правил предоставления медицинскими организациями платных медицинских услуг».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Настоящие Правила определяют порядок и условия предоставления                 ООО «Иннова Клиник» гражданам платных медицинских услуг.</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Платными медицинскими услугами</w:t>
      </w:r>
      <w:r>
        <w:rPr>
          <w:rFonts w:cs="Times New Roman" w:ascii="Times New Roman" w:hAnsi="Times New Roman"/>
          <w:sz w:val="26"/>
          <w:szCs w:val="26"/>
        </w:rPr>
        <w:t xml:space="preserve"> считаются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договоров ДМС).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b/>
          <w:sz w:val="26"/>
          <w:szCs w:val="26"/>
        </w:rPr>
        <w:t>Потребитель</w:t>
      </w:r>
      <w:r>
        <w:rPr>
          <w:rFonts w:cs="Times New Roman" w:ascii="Times New Roman" w:hAnsi="Times New Roman"/>
          <w:sz w:val="26"/>
          <w:szCs w:val="26"/>
        </w:rPr>
        <w:t xml:space="preserve"> – любое физическое, имеющее намерение получить либо        получающее платные медицинские услуги лично в ООО «Иннова Клиник»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 ноября 2011 г. № 323-ФЗ «Об основах охраны            здоровья граждан в Российской Федерации».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b/>
          <w:sz w:val="26"/>
          <w:szCs w:val="26"/>
        </w:rPr>
        <w:t>Исполнитель</w:t>
      </w:r>
      <w:r>
        <w:rPr>
          <w:rFonts w:cs="Times New Roman" w:ascii="Times New Roman" w:hAnsi="Times New Roman"/>
          <w:sz w:val="26"/>
          <w:szCs w:val="26"/>
        </w:rPr>
        <w:t xml:space="preserve"> ​– медицинская организация в лице ООО «Иннова Клиник» предоставляющая платные медицинские услуги потребителям.</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b/>
          <w:sz w:val="26"/>
          <w:szCs w:val="26"/>
        </w:rPr>
        <w:t>Заказчик</w:t>
      </w:r>
      <w:r>
        <w:rPr>
          <w:rFonts w:cs="Times New Roman" w:ascii="Times New Roman" w:hAnsi="Times New Roman"/>
          <w:sz w:val="26"/>
          <w:szCs w:val="26"/>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b/>
          <w:sz w:val="26"/>
          <w:szCs w:val="26"/>
        </w:rPr>
        <w:t>Под первичным приемом</w:t>
      </w:r>
      <w:r>
        <w:rPr>
          <w:rFonts w:cs="Times New Roman" w:ascii="Times New Roman" w:hAnsi="Times New Roman"/>
          <w:sz w:val="26"/>
          <w:szCs w:val="26"/>
        </w:rPr>
        <w:t xml:space="preserve"> понимается первичное обращение к конкретному врачу в рамках договора между пациентом и ООО «Иннова Клиник» и последующие обращения к этому врачу более чем через один месяц с момента первого обращения, независимо от причины обращения.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Если с момента первичного обращения к врачу прошло более одного месяца, следующий прием того же специалиста считается первичным.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Во время первичного осмотра врач устанавливает предварительный диагноз, формирует план обследования и лечения с учетом предварительного диагноза, определяет методы, объем, прогноз лечения и его приблизительную стоимость, о чем информирует пациента. Врач информирует пациента о возможных осложнениях в процессе и после лечения, а также о последствиях при отказе от лечения. Результаты осмотра фиксируются в медицинской карте пациента. Диагностика и лечение осуществляются в соответствии с утвержденными        медицинскими стандартами.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Под повторным приемом</w:t>
      </w:r>
      <w:r>
        <w:rPr>
          <w:rFonts w:cs="Times New Roman" w:ascii="Times New Roman" w:hAnsi="Times New Roman"/>
          <w:sz w:val="26"/>
          <w:szCs w:val="26"/>
        </w:rPr>
        <w:t xml:space="preserve"> понимается повторное обращение пациента к        одному врачу в течение одного месяца с момента первичного обращения по           одному и тому же случаю заболевания.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Обращение пациента к тому же врачу, имевшее место в течение месяца в            других лечебно-профилактических учреждениях не является основанием для       оформления первого обращения к данному специалисту в ООО «Иннова Клиник» как повторного.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При определении статуса приема (первичный или повторный) врач исходит         из понятия законченного случая поликлинического обслуживания.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b/>
          <w:sz w:val="26"/>
          <w:szCs w:val="26"/>
        </w:rPr>
        <w:t>Законченный клинический случай</w:t>
      </w:r>
      <w:r>
        <w:rPr>
          <w:rFonts w:cs="Times New Roman" w:ascii="Times New Roman" w:hAnsi="Times New Roman"/>
          <w:sz w:val="26"/>
          <w:szCs w:val="26"/>
        </w:rPr>
        <w:t xml:space="preserve"> – это случай острого заболевания от его начала до выздоровления (но не более 3-х месяцев), либо случай хронического           заболевания от его обострения до момента достижения стойкой ремиссии (но не           более 3-х месяцев). В рамках законченного клинического случая считать         первичной следует консультацию врача первого контакта и всех смежных         специалистов (по необходимости). Повторной консультацией в рамках       законченного клинического случая следует считать повторную консультацию       врача первого контакта и повторные консультации всех смежных специалистов. В          случае обращения по поводу нового клинического случая следует исходить из          этих же принципов.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Платные медицинские услуги предоставляются ООО «Иннова Клиник» на        основании перечня работ (и услуг), составляющих медицинскую деятельность, и         указанных в лицензии на осуществление медицинской деятельности, выданной в         установленном порядке.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Требования к платным медицинским услугам, в том числе к их объему и            срокам оказания, определяются по соглашению сторон договора. </w:t>
      </w:r>
    </w:p>
    <w:p>
      <w:pPr>
        <w:pStyle w:val="Normal"/>
        <w:spacing w:lineRule="auto" w:line="240" w:before="0" w:after="0"/>
        <w:ind w:firstLine="851"/>
        <w:jc w:val="both"/>
        <w:rPr/>
      </w:pPr>
      <w:r>
        <w:rPr>
          <w:rFonts w:cs="Times New Roman" w:ascii="Times New Roman" w:hAnsi="Times New Roman"/>
          <w:sz w:val="26"/>
          <w:szCs w:val="26"/>
        </w:rPr>
        <w:t xml:space="preserve">Настоящие Правила размещены на сайте ООО «Иннова Клиник» </w:t>
      </w:r>
      <w:r>
        <w:rPr>
          <w:rFonts w:cs="Times New Roman" w:ascii="Times New Roman" w:hAnsi="Times New Roman"/>
          <w:sz w:val="26"/>
          <w:szCs w:val="26"/>
          <w:shd w:fill="auto" w:val="clear"/>
          <w:lang w:val="en-US"/>
        </w:rPr>
        <w:t xml:space="preserve">innova-clinic.ru </w:t>
      </w:r>
      <w:r>
        <w:rPr>
          <w:rFonts w:cs="Times New Roman" w:ascii="Times New Roman" w:hAnsi="Times New Roman"/>
          <w:sz w:val="26"/>
          <w:szCs w:val="26"/>
        </w:rPr>
        <w:t xml:space="preserve">и по требованию потребителя предъявляются      администраторами клиники.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2. Условия предоставления платных медицинских услуг</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2.1. Согласно ч. 1 и 2 ст. 84 Федерального закона от 21 ноября 2011 г.                             № 323-ФЗ «Об основах охраны здоровья граждан в Российской Федерации» граждане имеют право на получение платных медицинских услуг, предоставляемых по их желанию при оказании медицинской помощи, предоставляемых дополнительно при оказании медицинской помощи.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2.2. При заключении договора на оказание платных медицинских услуг         потребителю (заказчику) в доступной форме предоставляется информация о        возможности получения соответствующих видов и объемов медицинской помощи        без взимания платы в соответствии с Программой государственных гарантий         бесплатного оказания гражданам медицинской помощи.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2.3. ООО «Иннова Клиник» имеет право предоставлять платные медицинские услуги: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при самостоятельном обращении граждан за получением медицинских       услуг, за исключением медицинской помощи, оказываемой в неотложной или экстренной форме;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при предоставлении услуг анонимно, за исключением случаев, предусмотренных законодательством РФ;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гражданам иностранных государств, лицам без гражданства, за       исключением лиц, застрахованных по ОМС, и гражданам РФ, не проживающим постоянно на ее территории и не являющимся застрахованными по ОМС, если иное не предусмотрено законодательством.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2.4. Цены (тарифы) на предоставляемые медицинские услуги                                             ООО «Иннова Клиник» определяет самостоятельно.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2.5. Предоставление платных медицинских услуг осуществляется в       соответствии с порядками оказания медицинской помощи, утвержденных       Министерством здравоохранения Российской Федерации.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2.6. Платные медицинские услуги могут быть предоставлены в полном         объеме стандарта оказания медицинской помощи, утвержденных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порядка оказания        медицинской помощи. </w:t>
      </w:r>
    </w:p>
    <w:p>
      <w:pPr>
        <w:pStyle w:val="Normal"/>
        <w:spacing w:lineRule="auto" w:line="240" w:before="0" w:after="0"/>
        <w:ind w:firstLine="851"/>
        <w:jc w:val="center"/>
        <w:rPr>
          <w:rFonts w:ascii="Times New Roman" w:hAnsi="Times New Roman" w:cs="Times New Roman"/>
          <w:b/>
          <w:sz w:val="26"/>
          <w:szCs w:val="26"/>
        </w:rPr>
      </w:pPr>
      <w:r>
        <w:rPr>
          <w:rFonts w:cs="Times New Roman" w:ascii="Times New Roman" w:hAnsi="Times New Roman"/>
          <w:b/>
          <w:sz w:val="26"/>
          <w:szCs w:val="26"/>
        </w:rPr>
      </w:r>
    </w:p>
    <w:p>
      <w:pPr>
        <w:pStyle w:val="Normal"/>
        <w:spacing w:lineRule="auto" w:line="240" w:before="0" w:after="0"/>
        <w:ind w:firstLine="851"/>
        <w:jc w:val="center"/>
        <w:rPr>
          <w:rFonts w:ascii="Times New Roman" w:hAnsi="Times New Roman" w:cs="Times New Roman"/>
          <w:b/>
          <w:sz w:val="26"/>
          <w:szCs w:val="26"/>
        </w:rPr>
      </w:pPr>
      <w:r>
        <w:rPr>
          <w:rFonts w:cs="Times New Roman" w:ascii="Times New Roman" w:hAnsi="Times New Roman"/>
          <w:b/>
          <w:sz w:val="26"/>
          <w:szCs w:val="26"/>
        </w:rPr>
        <w:t>3. Информация об исполнителях и предоставляемых медицинских услугах ООО «Иннова Клиник»</w:t>
      </w:r>
    </w:p>
    <w:p>
      <w:pPr>
        <w:pStyle w:val="Normal"/>
        <w:spacing w:lineRule="auto" w:line="240" w:before="0" w:after="0"/>
        <w:ind w:firstLine="851"/>
        <w:jc w:val="both"/>
        <w:rPr/>
      </w:pPr>
      <w:r>
        <w:rPr>
          <w:rFonts w:cs="Times New Roman" w:ascii="Times New Roman" w:hAnsi="Times New Roman"/>
          <w:sz w:val="26"/>
          <w:szCs w:val="26"/>
        </w:rPr>
        <w:t xml:space="preserve">3.1. На сайте </w:t>
      </w:r>
      <w:bookmarkStart w:id="0" w:name="__DdeLink__917_3773503167"/>
      <w:r>
        <w:rPr>
          <w:rFonts w:cs="Times New Roman" w:ascii="Times New Roman" w:hAnsi="Times New Roman"/>
          <w:sz w:val="26"/>
          <w:szCs w:val="26"/>
          <w:shd w:fill="auto" w:val="clear"/>
          <w:lang w:val="en-US"/>
        </w:rPr>
        <w:t>innova-clinic.ru</w:t>
      </w:r>
      <w:bookmarkEnd w:id="0"/>
      <w:r>
        <w:rPr>
          <w:rFonts w:cs="Times New Roman" w:ascii="Times New Roman" w:hAnsi="Times New Roman"/>
          <w:sz w:val="26"/>
          <w:szCs w:val="26"/>
        </w:rPr>
        <w:t xml:space="preserve">, на информационных стендах медицинской организации размещена информация, которая доступна неограниченному кругу лиц в течение всего рабочего времени и содержащая следующие сведения: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а) фирменное наименование медицинской организации;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б) адрес места нахождения медицинской организации,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г) перечень платных медицинских услуг с указанием цен в рублях, сведения           об условиях, порядке, форме предоставления медицинских услуг и порядке их          оплаты;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д) сведения о медицинских работниках, которые оказывают платные        медицинские услуги, об уровне их профессионального образования и        квалификации; </w:t>
      </w:r>
    </w:p>
    <w:p>
      <w:pPr>
        <w:pStyle w:val="Normal"/>
        <w:spacing w:lineRule="auto" w:line="240" w:before="0" w:after="0"/>
        <w:ind w:firstLine="851"/>
        <w:jc w:val="both"/>
        <w:rPr/>
      </w:pPr>
      <w:r>
        <w:rPr>
          <w:rFonts w:cs="Times New Roman" w:ascii="Times New Roman" w:hAnsi="Times New Roman"/>
          <w:sz w:val="26"/>
          <w:szCs w:val="26"/>
        </w:rPr>
        <w:t xml:space="preserve">е) режим работы клиники, график работы медицинских работников,      участвующих в предоставлении платных медицинских услуг;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ж) 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з) порядок и условия предоставления медицинской помощи в соответствии с территориальной программой государственных гарантий.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3.2. По требованию потребителя и (или) заказчика администрация медицинской организации предоставляет для ознакомления: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копию учредительного документа ООО «Иннова Клиник»;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копию лицензии на осуществление медицинской деятельности с       приложением перечня услуг в соответствии с лицензией.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rmal"/>
        <w:spacing w:lineRule="auto" w:line="240" w:before="0" w:after="0"/>
        <w:ind w:firstLine="851"/>
        <w:jc w:val="center"/>
        <w:rPr>
          <w:rFonts w:ascii="Times New Roman" w:hAnsi="Times New Roman" w:cs="Times New Roman"/>
          <w:b/>
          <w:sz w:val="26"/>
          <w:szCs w:val="26"/>
        </w:rPr>
      </w:pPr>
      <w:r>
        <w:rPr>
          <w:rFonts w:cs="Times New Roman" w:ascii="Times New Roman" w:hAnsi="Times New Roman"/>
          <w:b/>
          <w:sz w:val="26"/>
          <w:szCs w:val="26"/>
        </w:rPr>
        <w:t>4. Порядок заключения договора и оплаты медицинских услуг</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4.1. Договор на оказание платных медицинских услуг заключается     потребителем (заказчиком) и  ООО «Иннова Клиник» в письменной форме.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4.2.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Данная информация включается в договор.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4.3. Договор содержит:</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а) сведения об исполнителе: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фирменное наименование медицинской организации, адрес места нахождения, данные документа, подтверждающего факт внесения сведений о медицинской организации в Единый государственный реестр юридических лиц, с указанием органа, осуществившего государственную регистрацию, номер лицензии на осуществление медицинской деятельности, дата регистрации, перечень медицинских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б) фамилию, имя, отчество, адрес места жительства и телефон потребителя          (законного представителя потребителя); наименование, адрес места нахождения заказчика - юридического лица;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в) перечень платных медицинских услуг, предоставляемых в соответствии с         договором;</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г) стоимость платных медицинских услуг, сроки и порядок их оплаты;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д) условия и сроки предоставления платных медицинских услуг;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е) должность, фамилию, имя, отчество лица, заключающего договор от имени исполнителя, его подпись, фамилию, имя, отчество потребителя (заказчика) и его подпись. Если заказчик – юридическое лицо, указывается должность лица, заключающего договор от имени заказчика;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ж) ответственность сторон за невыполнение условий договора;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з) порядок изменения и расторжения договора;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и) иные условия, определяемые по соглашению сторон.</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4.4. По требованию потребителя (заказчика) при заключении договора        должна предоставляться в доступной форме информация о платных услугах, содержащая следующие сведения: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а) порядки оказания медицинской помощи и стандарты медицинской        помощи, применяемые при предоставлении платных медицинских услуг;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б) информация о конкретном медицинском работнике, предоставляющем       соответствующую платную услугу (профессиональное образование,     квалификация);</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г) другие сведения, относящиеся к предмету договора.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4.5. Договор составляется в 2-х экземплярах, один из которых находится у           исполнителя, второй – у потребителя.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4.6. По требованию потребителя на предоставление платных медицинских        услуг может быть составлена смета.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4.7. Если при оказании платных медицинских услуг требуется        предоставление дополнительных медицинских услуг, не предусмотренных      договором, исполнитель обязан предупредить об этом потребителя на возмездной         основе.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4.8. Оказание дополнительных медицинских услуг по экстренным       показаниям для устранения угрозы жизни потребителя при внезапных острых         заболеваниях, обострении хронических заболеваний осуществляется без взимания       платы. </w:t>
      </w:r>
    </w:p>
    <w:p>
      <w:pPr>
        <w:pStyle w:val="Normal"/>
        <w:spacing w:lineRule="auto" w:line="240" w:before="0" w:after="0"/>
        <w:ind w:firstLine="851"/>
        <w:jc w:val="both"/>
        <w:rPr/>
      </w:pPr>
      <w:r>
        <w:rPr>
          <w:rFonts w:cs="Times New Roman" w:ascii="Times New Roman" w:hAnsi="Times New Roman"/>
          <w:sz w:val="26"/>
          <w:szCs w:val="26"/>
        </w:rPr>
        <w:t xml:space="preserve">4.9. Потребитель (заказчик) обязан оплатить предоставленную исполнителем медицинскую услугу в день получения услуги в полном объеме.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4.10. Потребителю (заказчику) выдается документ, подтверждающий      произведенную оплату предоставленных медицинских услуг (чек, квитанция и        др.).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851"/>
        <w:jc w:val="both"/>
        <w:rPr>
          <w:rFonts w:ascii="Times New Roman" w:hAnsi="Times New Roman" w:cs="Times New Roman"/>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 xml:space="preserve">5. Порядок предоставления платных медицинских услуг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5.1. ООО «Иннова Клиник» предоставляет платные медицинские услуги в         соответствии с профессиональными, юридическими и морально-этическими      нормами согласно условиям договора.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5.2. Платные медицинские услуги предоставляются при наличии       информированного добровольного согласия потребителя (законного     представителя потребителя).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5.3. По требованию потребителя (законного представителя потребителя) исполнитель предоставляет в доступной для него форме информацию: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об используемых при предоставлении платных медицинских услуг       лекарственных средствах, медицинских изделиях, в том числе сроках их         годности (гарантийных сроках), показаниях (противопоказаниях) к применению.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5.4. При оказании платных медицинских услуг сотрудники                      ООО «Иннова Клиник» соблюдают установленные требования к оформлению и ведению медицинской документации, учетных и отчетных статистических форм, порядку и срокам их представления.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851"/>
        <w:jc w:val="center"/>
        <w:rPr>
          <w:rFonts w:ascii="Times New Roman" w:hAnsi="Times New Roman" w:cs="Times New Roman"/>
          <w:b/>
          <w:sz w:val="26"/>
          <w:szCs w:val="26"/>
        </w:rPr>
      </w:pPr>
      <w:r>
        <w:rPr>
          <w:rFonts w:cs="Times New Roman" w:ascii="Times New Roman" w:hAnsi="Times New Roman"/>
          <w:b/>
          <w:sz w:val="26"/>
          <w:szCs w:val="26"/>
        </w:rPr>
        <w:t>6. Ответственность исполнителя и контроль за предоставлением платных медицинских услуг</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6.1. Исполнитель осуществляет контроль за качеством предоставленных       платных медицинских услуг в соответствии с утвержденным и действующим         Положением о системе внутреннего контроля качества и безопасности        медицинской деятельности в ООО «Иннова Клиник».</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РФ. </w:t>
      </w:r>
    </w:p>
    <w:p>
      <w:pPr>
        <w:pStyle w:val="Normal"/>
        <w:spacing w:lineRule="auto" w:line="240" w:before="0" w:after="0"/>
        <w:ind w:firstLine="851"/>
        <w:jc w:val="both"/>
        <w:rPr/>
      </w:pPr>
      <w:r>
        <w:rPr>
          <w:rFonts w:cs="Times New Roman" w:ascii="Times New Roman" w:hAnsi="Times New Roman"/>
          <w:sz w:val="26"/>
          <w:szCs w:val="26"/>
        </w:rPr>
        <w:t>6.3. За неисполнение либо ненадлежащее исполнение обязательств по        договору ООО «Иннова Клиник</w:t>
      </w:r>
      <w:bookmarkStart w:id="1" w:name="_GoBack"/>
      <w:bookmarkEnd w:id="1"/>
      <w:r>
        <w:rPr>
          <w:rFonts w:cs="Times New Roman" w:ascii="Times New Roman" w:hAnsi="Times New Roman"/>
          <w:sz w:val="26"/>
          <w:szCs w:val="26"/>
        </w:rPr>
        <w:t>» несет ответственность, предусмотренную       законодательством Российской Федерации.</w:t>
      </w:r>
    </w:p>
    <w:sectPr>
      <w:type w:val="nextPage"/>
      <w:pgSz w:w="11906" w:h="16838"/>
      <w:pgMar w:left="1701" w:right="850" w:gutter="0" w:header="0" w:top="709"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a1227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LibreOffice/7.5.1.2$Windows_X86_64 LibreOffice_project/fcbaee479e84c6cd81291587d2ee68cba099e129</Application>
  <AppVersion>15.0000</AppVersion>
  <DocSecurity>0</DocSecurity>
  <Pages>5</Pages>
  <Words>1711</Words>
  <Characters>12350</Characters>
  <CharactersWithSpaces>14843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2019-03-19T09:39:00Z</dcterms:created>
  <dc:creator>Админ</dc:creator>
  <dc:description/>
  <dc:language>ru-RU</dc:language>
  <cp:lastModifiedBy/>
  <cp:lastPrinted>2019-06-17T07:50:00Z</cp:lastPrinted>
  <dcterms:modified xsi:type="dcterms:W3CDTF">2024-06-27T13:24:22Z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