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4"/>
          <w:szCs w:val="24"/>
        </w:rPr>
      </w:pPr>
      <w:r>
        <w:rPr>
          <w:rFonts w:cs="Times New Roman" w:ascii="Times New Roman" w:hAnsi="Times New Roman"/>
          <w:b/>
          <w:bCs/>
          <w:sz w:val="24"/>
          <w:szCs w:val="24"/>
        </w:rPr>
        <w:t>ПОЛЬЗОВАТЕЛЬСКОЕ СОГЛАШЕНИЕ САЙТА</w:t>
      </w:r>
    </w:p>
    <w:p>
      <w:pPr>
        <w:pStyle w:val="Normal"/>
        <w:numPr>
          <w:ilvl w:val="0"/>
          <w:numId w:val="1"/>
        </w:numPr>
        <w:jc w:val="center"/>
        <w:rPr>
          <w:rFonts w:ascii="Times New Roman" w:hAnsi="Times New Roman" w:cs="Times New Roman"/>
          <w:sz w:val="24"/>
          <w:szCs w:val="24"/>
        </w:rPr>
      </w:pPr>
      <w:r>
        <w:rPr>
          <w:rFonts w:cs="Times New Roman" w:ascii="Times New Roman" w:hAnsi="Times New Roman"/>
          <w:b/>
          <w:bCs/>
          <w:sz w:val="24"/>
          <w:szCs w:val="24"/>
        </w:rPr>
        <w:t>Общие положения</w:t>
      </w:r>
    </w:p>
    <w:p>
      <w:pPr>
        <w:pStyle w:val="Normal"/>
        <w:jc w:val="both"/>
        <w:rPr>
          <w:rFonts w:ascii="Times New Roman" w:hAnsi="Times New Roman" w:cs="Times New Roman"/>
          <w:sz w:val="24"/>
          <w:szCs w:val="24"/>
        </w:rPr>
      </w:pP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предлагает пользователю сети Интернет (далее – Пользователь) использовать сайт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(далее – Сайт)</w:t>
      </w:r>
      <w:r>
        <w:rPr>
          <w:rFonts w:cs="Times New Roman" w:ascii="Times New Roman" w:hAnsi="Times New Roman"/>
          <w:sz w:val="24"/>
          <w:szCs w:val="24"/>
          <w:lang w:val="en-US"/>
        </w:rPr>
        <w:t xml:space="preserve"> </w:t>
      </w:r>
      <w:r>
        <w:rPr>
          <w:rFonts w:cs="Times New Roman" w:ascii="Times New Roman" w:hAnsi="Times New Roman"/>
          <w:sz w:val="24"/>
          <w:szCs w:val="24"/>
          <w:lang w:val="en-US"/>
        </w:rPr>
        <w:t>innova-clinic.ru</w:t>
      </w:r>
      <w:r>
        <w:rPr>
          <w:rFonts w:cs="Times New Roman" w:ascii="Times New Roman" w:hAnsi="Times New Roman"/>
          <w:sz w:val="24"/>
          <w:szCs w:val="24"/>
          <w:lang w:val="en-US"/>
        </w:rPr>
        <w:t xml:space="preserve"> </w:t>
      </w:r>
      <w:r>
        <w:rPr>
          <w:rFonts w:cs="Times New Roman" w:ascii="Times New Roman" w:hAnsi="Times New Roman"/>
          <w:sz w:val="24"/>
          <w:szCs w:val="24"/>
        </w:rPr>
        <w:t>на условиях, изложенных в настоящем Пользовательском соглашении (далее – Соглашение).</w:t>
      </w:r>
    </w:p>
    <w:p>
      <w:pPr>
        <w:pStyle w:val="Normal"/>
        <w:jc w:val="both"/>
        <w:rPr>
          <w:rFonts w:ascii="Times New Roman" w:hAnsi="Times New Roman" w:cs="Times New Roman"/>
          <w:sz w:val="24"/>
          <w:szCs w:val="24"/>
        </w:rPr>
      </w:pP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предлага.т Пользователям доступ к разделам сайта. Все существующие на данный момент разделы, а также любое развитие их и/или добавление новых является предметом настоящего Соглашения.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Использование сайта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регулируется настоящим Соглашением, </w:t>
      </w:r>
      <w:hyperlink r:id="rId2">
        <w:r>
          <w:rPr>
            <w:rStyle w:val="-"/>
            <w:rFonts w:cs="Times New Roman" w:ascii="Times New Roman" w:hAnsi="Times New Roman"/>
            <w:color w:val="000000"/>
            <w:sz w:val="24"/>
            <w:szCs w:val="24"/>
            <w:u w:val="none"/>
          </w:rPr>
          <w:t>Политикой конфиденциальности</w:t>
        </w:r>
      </w:hyperlink>
      <w:bookmarkStart w:id="0" w:name="_GoBack"/>
      <w:bookmarkEnd w:id="0"/>
      <w:r>
        <w:rPr>
          <w:rFonts w:cs="Times New Roman" w:ascii="Times New Roman" w:hAnsi="Times New Roman"/>
          <w:color w:val="000000"/>
          <w:sz w:val="24"/>
          <w:szCs w:val="24"/>
          <w:u w:val="none"/>
        </w:rPr>
        <w:t>,</w:t>
      </w:r>
      <w:r>
        <w:rPr>
          <w:rFonts w:cs="Times New Roman" w:ascii="Times New Roman" w:hAnsi="Times New Roman"/>
          <w:sz w:val="24"/>
          <w:szCs w:val="24"/>
        </w:rPr>
        <w:t xml:space="preserve"> а также условиями использования отдельных разделов Сайта. Соглашение может быть изменено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без какого-либо специального уведомления, новая редакция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Начиная использовать какой-либо раздел Сайта, Пользователь считается принявшим условия Соглашения в полном объеме, без всяких оговорок и исключений. В случае несогласия Пользователя с каким-либо из положений Соглашения, Пользователь не вправе использовать разделы Сайта. В случае, если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были внесены изменения в Соглашение, с которыми Пользователь не согласен, он обязан прекратить использование Сайта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w:t>
      </w:r>
    </w:p>
    <w:p>
      <w:pPr>
        <w:pStyle w:val="ListParagraph"/>
        <w:numPr>
          <w:ilvl w:val="0"/>
          <w:numId w:val="1"/>
        </w:numPr>
        <w:jc w:val="center"/>
        <w:rPr>
          <w:rFonts w:ascii="Times New Roman" w:hAnsi="Times New Roman" w:cs="Times New Roman"/>
          <w:sz w:val="24"/>
          <w:szCs w:val="24"/>
        </w:rPr>
      </w:pPr>
      <w:r>
        <w:rPr>
          <w:rFonts w:cs="Times New Roman" w:ascii="Times New Roman" w:hAnsi="Times New Roman"/>
          <w:b/>
          <w:bCs/>
          <w:sz w:val="24"/>
          <w:szCs w:val="24"/>
        </w:rPr>
        <w:t xml:space="preserve">Условия использования сайта </w:t>
      </w:r>
      <w:r>
        <w:rPr>
          <w:rFonts w:cs="Times New Roman" w:ascii="Times New Roman" w:hAnsi="Times New Roman"/>
          <w:b/>
          <w:bCs/>
          <w:sz w:val="24"/>
          <w:szCs w:val="24"/>
        </w:rPr>
        <w:t>ООО «</w:t>
      </w:r>
      <w:r>
        <w:rPr>
          <w:rFonts w:cs="Times New Roman" w:ascii="Times New Roman" w:hAnsi="Times New Roman"/>
          <w:b/>
          <w:bCs/>
          <w:sz w:val="24"/>
          <w:szCs w:val="24"/>
          <w:lang w:val="ru-RU"/>
        </w:rPr>
        <w:t>Иннова Клиник</w:t>
      </w:r>
      <w:r>
        <w:rPr>
          <w:rFonts w:cs="Times New Roman" w:ascii="Times New Roman" w:hAnsi="Times New Roman"/>
          <w:b/>
          <w:bCs/>
          <w:sz w:val="24"/>
          <w:szCs w:val="24"/>
        </w:rPr>
        <w:t>» и ООО «Иннова Прогресс»</w:t>
      </w:r>
    </w:p>
    <w:p>
      <w:pPr>
        <w:pStyle w:val="Normal"/>
        <w:jc w:val="both"/>
        <w:rPr>
          <w:rFonts w:ascii="Times New Roman" w:hAnsi="Times New Roman" w:cs="Times New Roman"/>
          <w:sz w:val="24"/>
          <w:szCs w:val="24"/>
        </w:rPr>
      </w:pPr>
      <w:r>
        <w:rPr>
          <w:rFonts w:cs="Times New Roman" w:ascii="Times New Roman" w:hAnsi="Times New Roman"/>
          <w:sz w:val="24"/>
          <w:szCs w:val="24"/>
        </w:rPr>
        <w:t>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При использовании Сайта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Пользователь не вправе:</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нарушать права третьих лиц и/или причинять им вред в любой форме;</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выдавать себя за другого человека или представителя организации и/или сообщества без достаточных на то прав, в том числе за сотрудников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за администрацию или владельцев Сайта, а также применять любые другие формы и способы незаконного представительства других лиц в сети, а также вводить пользователей или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в заблуждение относительно свойств и характеристик каких-либо субъектов или объектов;</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электронной почты, схемы «пирамид», многоуровнего (сетевого) маркетинга, системы интернет-заработка и e-mail-бизнесов, «письма счастья», а также использовать разделы Сайта исключительно для перенаправления пользователей на страницы других доменов;</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не санкционированно собирать и хранить персональные данные других пользователей;</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нарушать нормальную работу Сайта;</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содействовать действиям, направленным на нарушение ограничений и запретов, налагаемых Соглашением;</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другим образом нарушать нормы законодательства, в том числе нормы международного права.</w:t>
      </w:r>
    </w:p>
    <w:p>
      <w:pPr>
        <w:pStyle w:val="ListParagraph"/>
        <w:numPr>
          <w:ilvl w:val="0"/>
          <w:numId w:val="1"/>
        </w:numPr>
        <w:jc w:val="center"/>
        <w:rPr>
          <w:rFonts w:ascii="Times New Roman" w:hAnsi="Times New Roman" w:cs="Times New Roman"/>
          <w:sz w:val="24"/>
          <w:szCs w:val="24"/>
        </w:rPr>
      </w:pPr>
      <w:r>
        <w:rPr>
          <w:rFonts w:cs="Times New Roman" w:ascii="Times New Roman" w:hAnsi="Times New Roman"/>
          <w:b/>
          <w:bCs/>
          <w:sz w:val="24"/>
          <w:szCs w:val="24"/>
        </w:rPr>
        <w:t>Отсутствие гарантий, ограничение ответственности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Пользователь использует Сайт на свой собственный риск. Сайт предоставляется «как есть».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не принимает на себя никакой ответственности, в том числе за соответствие Сайта целям Пользователя.</w:t>
      </w:r>
    </w:p>
    <w:p>
      <w:pPr>
        <w:pStyle w:val="Normal"/>
        <w:jc w:val="both"/>
        <w:rPr>
          <w:rFonts w:ascii="Times New Roman" w:hAnsi="Times New Roman" w:cs="Times New Roman"/>
          <w:sz w:val="24"/>
          <w:szCs w:val="24"/>
        </w:rPr>
      </w:pP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не гарантиру</w:t>
      </w:r>
      <w:r>
        <w:rPr>
          <w:rFonts w:cs="Times New Roman" w:ascii="Times New Roman" w:hAnsi="Times New Roman"/>
          <w:sz w:val="24"/>
          <w:szCs w:val="24"/>
        </w:rPr>
        <w:t>ют</w:t>
      </w:r>
      <w:r>
        <w:rPr>
          <w:rFonts w:cs="Times New Roman" w:ascii="Times New Roman" w:hAnsi="Times New Roman"/>
          <w:sz w:val="24"/>
          <w:szCs w:val="24"/>
        </w:rPr>
        <w:t>, что: Сайт соответствует/будет соответствовать требованиям Пользователя; разделы будут предоставляться непрерывно, быстро, надежно и без ошибок; результаты, которые будут получены с использованием разделов, будут точными и надежными и могут использоваться для каких-либо целей или в каком-либо качестве; качество какого-либо продукта, услуги, информации и пр., полученных с использованием сервисов, будет соответствовать ожиданиям Пользователя.</w:t>
      </w:r>
    </w:p>
    <w:p>
      <w:pPr>
        <w:pStyle w:val="Normal"/>
        <w:jc w:val="both"/>
        <w:rPr>
          <w:rFonts w:ascii="Times New Roman" w:hAnsi="Times New Roman" w:cs="Times New Roman"/>
          <w:sz w:val="24"/>
          <w:szCs w:val="24"/>
        </w:rPr>
      </w:pPr>
      <w:r>
        <w:rPr>
          <w:rFonts w:cs="Times New Roman" w:ascii="Times New Roman" w:hAnsi="Times New Roman"/>
          <w:sz w:val="24"/>
          <w:szCs w:val="24"/>
        </w:rPr>
        <w:t>Любая информация и/или материалы, доступ к которым Пользователь получает с использованием Сайта,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указанной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pPr>
        <w:pStyle w:val="Normal"/>
        <w:jc w:val="both"/>
        <w:rPr>
          <w:rFonts w:ascii="Times New Roman" w:hAnsi="Times New Roman" w:cs="Times New Roman"/>
          <w:sz w:val="24"/>
          <w:szCs w:val="24"/>
        </w:rPr>
      </w:pP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не нес</w:t>
      </w:r>
      <w:r>
        <w:rPr>
          <w:rFonts w:cs="Times New Roman" w:ascii="Times New Roman" w:hAnsi="Times New Roman"/>
          <w:sz w:val="24"/>
          <w:szCs w:val="24"/>
        </w:rPr>
        <w:t>у</w:t>
      </w:r>
      <w:r>
        <w:rPr>
          <w:rFonts w:cs="Times New Roman" w:ascii="Times New Roman" w:hAnsi="Times New Roman"/>
          <w:sz w:val="24"/>
          <w:szCs w:val="24"/>
        </w:rPr>
        <w:t>т ответственности за любые виды убытков, произошедшие вследствие использования Пользователем Сайта или отдельных частей/функций/разделов Сайта.</w:t>
      </w:r>
    </w:p>
    <w:p>
      <w:pPr>
        <w:pStyle w:val="ListParagraph"/>
        <w:numPr>
          <w:ilvl w:val="0"/>
          <w:numId w:val="1"/>
        </w:numPr>
        <w:jc w:val="center"/>
        <w:rPr>
          <w:rFonts w:ascii="Times New Roman" w:hAnsi="Times New Roman" w:cs="Times New Roman"/>
          <w:sz w:val="24"/>
          <w:szCs w:val="24"/>
        </w:rPr>
      </w:pPr>
      <w:r>
        <w:rPr>
          <w:rFonts w:cs="Times New Roman" w:ascii="Times New Roman" w:hAnsi="Times New Roman"/>
          <w:b/>
          <w:bCs/>
          <w:sz w:val="24"/>
          <w:szCs w:val="24"/>
        </w:rPr>
        <w:t>Иные положения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Настоящее Соглашение представляет собой договор между Пользователем и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относительно порядка использования Сайта и заменяет собой все предыдущие соглашения между Пользователем и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Бездействие со стороны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в случае нарушения Пользователем положений Соглашения не лишает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права предпринять соответствующие действия в защиту своих интересов позднее, а также не означает отказа </w:t>
      </w:r>
      <w:r>
        <w:rPr>
          <w:rFonts w:cs="Times New Roman" w:ascii="Times New Roman" w:hAnsi="Times New Roman"/>
          <w:sz w:val="24"/>
          <w:szCs w:val="24"/>
        </w:rPr>
        <w:t>ООО «</w:t>
      </w:r>
      <w:r>
        <w:rPr>
          <w:rFonts w:cs="Times New Roman" w:ascii="Times New Roman" w:hAnsi="Times New Roman"/>
          <w:sz w:val="24"/>
          <w:szCs w:val="24"/>
          <w:lang w:val="ru-RU"/>
        </w:rPr>
        <w:t>Иннова Клиник</w:t>
      </w:r>
      <w:r>
        <w:rPr>
          <w:rFonts w:cs="Times New Roman" w:ascii="Times New Roman" w:hAnsi="Times New Roman"/>
          <w:sz w:val="24"/>
          <w:szCs w:val="24"/>
        </w:rPr>
        <w:t>» и ООО «Иннова Прогресс»</w:t>
      </w:r>
      <w:r>
        <w:rPr>
          <w:rFonts w:cs="Times New Roman" w:ascii="Times New Roman" w:hAnsi="Times New Roman"/>
          <w:sz w:val="24"/>
          <w:szCs w:val="24"/>
        </w:rPr>
        <w:t xml:space="preserve"> от своих прав в случае совершения в последующем подобных либо сходных нарушений.</w:t>
      </w:r>
    </w:p>
    <w:p>
      <w:pPr>
        <w:pStyle w:val="Normal"/>
        <w:spacing w:before="0" w:after="160"/>
        <w:jc w:val="both"/>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d01af6"/>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dd23e8"/>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zdolie56.ru/wp-content/uploads/2025/06/politika-konfidenczialnosti.docx"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LibreOffice/7.5.1.2$Windows_X86_64 LibreOffice_project/fcbaee479e84c6cd81291587d2ee68cba099e129</Application>
  <AppVersion>15.0000</AppVersion>
  <Pages>3</Pages>
  <Words>859</Words>
  <Characters>5891</Characters>
  <CharactersWithSpaces>6713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2025-06-10T07:35:00Z</dcterms:created>
  <dc:creator>Андреева Татьяна</dc:creator>
  <dc:description/>
  <dc:language>ru-RU</dc:language>
  <cp:lastModifiedBy/>
  <dcterms:modified xsi:type="dcterms:W3CDTF">2025-07-29T13:33:12Z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